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right"/>
        <w:rPr>
          <w:color w:val="0000ff"/>
        </w:rPr>
      </w:pPr>
      <w:bookmarkStart w:colFirst="0" w:colLast="0" w:name="_yfgsl8sgozpw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366838" cy="176768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7676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Lato" w:cs="Lato" w:eastAsia="Lato" w:hAnsi="Lato"/>
          <w:color w:val="000000"/>
          <w:sz w:val="48"/>
          <w:szCs w:val="48"/>
        </w:rPr>
      </w:pPr>
      <w:bookmarkStart w:colFirst="0" w:colLast="0" w:name="_5qzrtmzccbnf" w:id="1"/>
      <w:bookmarkEnd w:id="1"/>
      <w:r w:rsidDel="00000000" w:rsidR="00000000" w:rsidRPr="00000000">
        <w:rPr>
          <w:rFonts w:ascii="Lato" w:cs="Lato" w:eastAsia="Lato" w:hAnsi="Lato"/>
          <w:color w:val="000000"/>
          <w:sz w:val="48"/>
          <w:szCs w:val="48"/>
          <w:rtl w:val="0"/>
        </w:rPr>
        <w:t xml:space="preserve">Eader Elementary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6bc6e5a12ww9" w:id="2"/>
      <w:bookmarkEnd w:id="2"/>
      <w:r w:rsidDel="00000000" w:rsidR="00000000" w:rsidRPr="00000000">
        <w:rPr>
          <w:rtl w:val="0"/>
        </w:rPr>
        <w:t xml:space="preserve">Association </w:t>
      </w:r>
      <w:r w:rsidDel="00000000" w:rsidR="00000000" w:rsidRPr="00000000">
        <w:rPr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bpj1u18mx77b" w:id="3"/>
      <w:bookmarkEnd w:id="3"/>
      <w:r w:rsidDel="00000000" w:rsidR="00000000" w:rsidRPr="00000000">
        <w:rPr>
          <w:rtl w:val="0"/>
        </w:rPr>
        <w:t xml:space="preserve">September 10, 2021</w:t>
      </w:r>
      <w:r w:rsidDel="00000000" w:rsidR="00000000" w:rsidRPr="00000000">
        <w:rPr>
          <w:b w:val="0"/>
          <w:rtl w:val="0"/>
        </w:rPr>
        <w:t xml:space="preserve">/ Eader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8"/>
          <w:szCs w:val="28"/>
        </w:rPr>
      </w:pPr>
      <w:bookmarkStart w:colFirst="0" w:colLast="0" w:name="_cdw0u9bs3ao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8"/>
          <w:szCs w:val="28"/>
        </w:rPr>
      </w:pPr>
      <w:bookmarkStart w:colFirst="0" w:colLast="0" w:name="_nlifxl4qn3l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Lato" w:cs="Lato" w:eastAsia="Lato" w:hAnsi="Lato"/>
          <w:color w:val="000000"/>
          <w:sz w:val="28"/>
          <w:szCs w:val="28"/>
        </w:rPr>
      </w:pPr>
      <w:bookmarkStart w:colFirst="0" w:colLast="0" w:name="_9395b1p30n3v" w:id="6"/>
      <w:bookmarkEnd w:id="6"/>
      <w:r w:rsidDel="00000000" w:rsidR="00000000" w:rsidRPr="00000000">
        <w:rPr>
          <w:rFonts w:ascii="Lato" w:cs="Lato" w:eastAsia="Lato" w:hAnsi="Lato"/>
          <w:color w:val="000000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Lato" w:cs="Lato" w:eastAsia="Lato" w:hAnsi="Lato"/>
        </w:rPr>
      </w:pPr>
      <w:bookmarkStart w:colFirst="0" w:colLast="0" w:name="_cllctxd68p6" w:id="7"/>
      <w:bookmarkEnd w:id="7"/>
      <w:r w:rsidDel="00000000" w:rsidR="00000000" w:rsidRPr="00000000">
        <w:rPr>
          <w:rFonts w:ascii="Lato" w:cs="Lato" w:eastAsia="Lato" w:hAnsi="Lato"/>
          <w:rtl w:val="0"/>
        </w:rPr>
        <w:t xml:space="preserve">Call to Order and Pledge of Allegiance </w:t>
        <w:tab/>
        <w:tab/>
        <w:tab/>
        <w:tab/>
        <w:t xml:space="preserve">Amy McLane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Lato" w:cs="Lato" w:eastAsia="Lato" w:hAnsi="Lato"/>
        </w:rPr>
      </w:pPr>
      <w:bookmarkStart w:colFirst="0" w:colLast="0" w:name="_shty5ps0kg4k" w:id="8"/>
      <w:bookmarkEnd w:id="8"/>
      <w:r w:rsidDel="00000000" w:rsidR="00000000" w:rsidRPr="00000000">
        <w:rPr>
          <w:rFonts w:ascii="Lato" w:cs="Lato" w:eastAsia="Lato" w:hAnsi="Lato"/>
          <w:rtl w:val="0"/>
        </w:rPr>
        <w:t xml:space="preserve">Minutes of June 18, 2021 Association  Meeting</w:t>
        <w:tab/>
        <w:tab/>
        <w:tab/>
        <w:t xml:space="preserve">Secretary (Open)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Principal’s Report</w:t>
        <w:tab/>
        <w:tab/>
        <w:tab/>
        <w:tab/>
        <w:tab/>
        <w:tab/>
        <w:tab/>
        <w:t xml:space="preserve">Mrs. Beck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Financial Reports</w:t>
        <w:tab/>
        <w:tab/>
        <w:tab/>
        <w:tab/>
        <w:tab/>
        <w:tab/>
        <w:tab/>
        <w:t xml:space="preserve">Katie O’Connor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Officer  and Chairperson Reports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Vice President</w:t>
        <w:tab/>
        <w:tab/>
        <w:tab/>
        <w:tab/>
        <w:tab/>
        <w:tab/>
        <w:t xml:space="preserve">Melanee Chapman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Ways &amp; Means </w:t>
        <w:tab/>
        <w:tab/>
        <w:tab/>
        <w:tab/>
        <w:tab/>
        <w:tab/>
        <w:t xml:space="preserve">Carolyn Reilly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Membership</w:t>
        <w:tab/>
        <w:tab/>
        <w:tab/>
        <w:tab/>
        <w:tab/>
        <w:tab/>
        <w:tab/>
        <w:t xml:space="preserve">Open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Historian</w:t>
        <w:tab/>
        <w:tab/>
        <w:tab/>
        <w:tab/>
        <w:tab/>
        <w:tab/>
        <w:tab/>
        <w:t xml:space="preserve">Michelle Edpao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before="0" w:beforeAutospacing="0" w:line="240" w:lineRule="auto"/>
        <w:ind w:left="1440" w:hanging="360"/>
        <w:rPr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Advocacy</w:t>
        <w:tab/>
        <w:tab/>
        <w:tab/>
        <w:tab/>
        <w:tab/>
        <w:tab/>
        <w:tab/>
        <w:t xml:space="preserve">Tara Barton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144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President’s Report</w:t>
        <w:tab/>
        <w:tab/>
        <w:tab/>
        <w:tab/>
        <w:tab/>
        <w:tab/>
        <w:tab/>
        <w:t xml:space="preserve">Amy McLane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Lato" w:cs="Lato" w:eastAsia="Lato" w:hAnsi="Lato"/>
        </w:rPr>
      </w:pPr>
      <w:bookmarkStart w:colFirst="0" w:colLast="0" w:name="_t6mt4yhxr2fu" w:id="9"/>
      <w:bookmarkEnd w:id="9"/>
      <w:r w:rsidDel="00000000" w:rsidR="00000000" w:rsidRPr="00000000">
        <w:rPr>
          <w:rFonts w:ascii="Lato" w:cs="Lato" w:eastAsia="Lato" w:hAnsi="Lato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color w:val="000000"/>
        </w:rPr>
      </w:pPr>
      <w:bookmarkStart w:colFirst="0" w:colLast="0" w:name="_euzo39shu3mv" w:id="10"/>
      <w:bookmarkEnd w:id="10"/>
      <w:r w:rsidDel="00000000" w:rsidR="00000000" w:rsidRPr="00000000">
        <w:rPr>
          <w:rFonts w:ascii="Lato" w:cs="Lato" w:eastAsia="Lato" w:hAnsi="Lato"/>
          <w:color w:val="000000"/>
          <w:sz w:val="28"/>
          <w:szCs w:val="28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PTA Association Meeting - October 1st  @ 9am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Reflections Submissions Due - October 15, 2021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Movie Night - October 21st, time TBD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Playfair Display" w:cs="Playfair Display" w:eastAsia="Playfair Display" w:hAnsi="Playfair Display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